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3A6A" w:rsidP="00393A6A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393A6A" w:rsidP="00393A6A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393A6A" w:rsidP="00393A6A">
      <w:pPr>
        <w:jc w:val="center"/>
        <w:rPr>
          <w:sz w:val="28"/>
          <w:szCs w:val="28"/>
        </w:rPr>
      </w:pPr>
    </w:p>
    <w:p w:rsidR="00393A6A" w:rsidP="00393A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30 марта 2026 года </w:t>
      </w:r>
    </w:p>
    <w:p w:rsidR="00393A6A" w:rsidP="00393A6A">
      <w:pPr>
        <w:jc w:val="both"/>
        <w:rPr>
          <w:sz w:val="28"/>
          <w:szCs w:val="28"/>
        </w:rPr>
      </w:pPr>
    </w:p>
    <w:p w:rsidR="00393A6A" w:rsidP="00393A6A">
      <w:pPr>
        <w:pStyle w:val="BodyTextIndent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</w:t>
      </w:r>
      <w:r>
        <w:rPr>
          <w:sz w:val="28"/>
          <w:szCs w:val="28"/>
        </w:rPr>
        <w:t>района  Ханты</w:t>
      </w:r>
      <w:r>
        <w:rPr>
          <w:sz w:val="28"/>
          <w:szCs w:val="28"/>
        </w:rPr>
        <w:t xml:space="preserve">-Мансийского автономного округа Новокшенова О.А.,  </w:t>
      </w:r>
    </w:p>
    <w:p w:rsidR="00393A6A" w:rsidP="00393A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5-237-2802/2026, возбужденное по ч.2 ст.17.3 КоАП РФ в отношении </w:t>
      </w:r>
      <w:r>
        <w:rPr>
          <w:b/>
          <w:sz w:val="28"/>
          <w:szCs w:val="28"/>
        </w:rPr>
        <w:t xml:space="preserve">Рогова </w:t>
      </w:r>
      <w:r w:rsidR="00A5134D">
        <w:rPr>
          <w:sz w:val="26"/>
          <w:szCs w:val="26"/>
        </w:rPr>
        <w:t>***</w:t>
      </w:r>
      <w:r>
        <w:rPr>
          <w:sz w:val="28"/>
          <w:szCs w:val="28"/>
        </w:rPr>
        <w:t>,</w:t>
      </w:r>
    </w:p>
    <w:p w:rsidR="00393A6A" w:rsidP="00393A6A">
      <w:pPr>
        <w:jc w:val="center"/>
        <w:rPr>
          <w:b/>
          <w:sz w:val="28"/>
          <w:szCs w:val="28"/>
        </w:rPr>
      </w:pPr>
    </w:p>
    <w:p w:rsidR="00393A6A" w:rsidP="00393A6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393A6A" w:rsidP="00393A6A">
      <w:pPr>
        <w:ind w:firstLine="567"/>
        <w:jc w:val="center"/>
        <w:rPr>
          <w:sz w:val="28"/>
          <w:szCs w:val="28"/>
        </w:rPr>
      </w:pPr>
    </w:p>
    <w:p w:rsidR="00393A6A" w:rsidP="00393A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Рогов А.О. 17.03.2026 около 12 часов 00 минут, находясь в здании мировых судей ХМАО - Югры, расположенном в доме </w:t>
      </w:r>
      <w:r w:rsidR="00A5134D">
        <w:rPr>
          <w:sz w:val="26"/>
          <w:szCs w:val="26"/>
        </w:rPr>
        <w:t>**</w:t>
      </w:r>
      <w:r w:rsidR="00A5134D">
        <w:rPr>
          <w:sz w:val="26"/>
          <w:szCs w:val="26"/>
        </w:rPr>
        <w:t xml:space="preserve">* </w:t>
      </w:r>
      <w:r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выполнил законные требования судебного пристава по ОУПДС о прекращении действий, нарушающих установленные правила в суде, а именно в нарушение п. 3.2 Правил ругался, матерился, выражался нецензурной бранью, на неоднократные требования судебного пристава по ОУПДС о прекращении действий, нарушающих установленный порядок, не реагировал. </w:t>
      </w:r>
    </w:p>
    <w:p w:rsidR="00393A6A" w:rsidP="00393A6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судебное заседание Рогов А.О.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заседании, не воспользовался.</w:t>
      </w:r>
    </w:p>
    <w:p w:rsidR="00393A6A" w:rsidP="00393A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  ст.</w:t>
      </w:r>
      <w:r>
        <w:rPr>
          <w:sz w:val="28"/>
          <w:szCs w:val="28"/>
        </w:rPr>
        <w:t xml:space="preserve">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393A6A" w:rsidP="00393A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Указанных обстоятельств судом не установлено, и мировой судья продолжил рассмотрение дела в отсутствие нарушителя.</w:t>
      </w:r>
    </w:p>
    <w:p w:rsidR="00393A6A" w:rsidP="00393A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Изучив письменные материалы дела, мировой судья пришел к следующему.</w:t>
      </w:r>
    </w:p>
    <w:p w:rsidR="00393A6A" w:rsidP="00393A6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Административная ответственность по </w:t>
      </w:r>
      <w:hyperlink r:id="rId4" w:anchor="/document/12125267/entry/17302" w:history="1">
        <w:r>
          <w:rPr>
            <w:rStyle w:val="Hyperlink"/>
            <w:color w:val="auto"/>
            <w:sz w:val="28"/>
            <w:szCs w:val="28"/>
            <w:u w:val="none"/>
          </w:rPr>
          <w:t>ч.2 ст.17.3</w:t>
        </w:r>
      </w:hyperlink>
      <w:r>
        <w:rPr>
          <w:sz w:val="28"/>
          <w:szCs w:val="28"/>
        </w:rPr>
        <w:t xml:space="preserve"> КоАП РФ наступает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393A6A" w:rsidP="00393A6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Законные требования судебного пристава по обеспечению установленного порядка деятельности судов определяются его полномочиями, которые указаны в </w:t>
      </w:r>
      <w:hyperlink r:id="rId4" w:anchor="/document/11901340/entry/11" w:history="1">
        <w:r>
          <w:rPr>
            <w:rStyle w:val="Hyperlink"/>
            <w:color w:val="auto"/>
            <w:sz w:val="28"/>
            <w:szCs w:val="28"/>
            <w:u w:val="none"/>
          </w:rPr>
          <w:t>ст.11</w:t>
        </w:r>
      </w:hyperlink>
      <w:r>
        <w:rPr>
          <w:sz w:val="28"/>
          <w:szCs w:val="28"/>
        </w:rPr>
        <w:t xml:space="preserve"> Федерального закона от 21 июля 1997 года N 118-ФЗ "О судебных приставах".</w:t>
      </w:r>
    </w:p>
    <w:p w:rsidR="00393A6A" w:rsidP="00393A6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Согласно </w:t>
      </w:r>
      <w:hyperlink r:id="rId4" w:anchor="/document/11901340/entry/1101" w:history="1">
        <w:r>
          <w:rPr>
            <w:rStyle w:val="Hyperlink"/>
            <w:color w:val="auto"/>
            <w:sz w:val="28"/>
            <w:szCs w:val="28"/>
            <w:u w:val="none"/>
          </w:rPr>
          <w:t>ч.1 ст.11</w:t>
        </w:r>
      </w:hyperlink>
      <w:r>
        <w:rPr>
          <w:sz w:val="28"/>
          <w:szCs w:val="28"/>
        </w:rPr>
        <w:t xml:space="preserve"> Федерального закона от 21 июля 1997 года N 118-ФЗ "О судебных приставах" судебный пристав по обеспечению установленного порядка деятельности судов обязан, кроме прочего -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процесса, поддерживать общественный порядок в здании, помещениях суда,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393A6A" w:rsidP="00393A6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силу ч.1, ч.4 ст.14 указанного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393A6A" w:rsidP="00393A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Общие правила поведения посетителей в здании (помещениях) суда определяются правилами, утвержденными приказом председателя соответствующего суда, обязательными для исполнения всеми гражданами, находящимися в здании (помещениях) суда.</w:t>
      </w:r>
    </w:p>
    <w:p w:rsidR="00393A6A" w:rsidP="00393A6A">
      <w:pPr>
        <w:pStyle w:val="21"/>
        <w:shd w:val="clear" w:color="auto" w:fill="auto"/>
        <w:spacing w:after="0" w:line="298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3.2 </w:t>
      </w:r>
      <w:r>
        <w:rPr>
          <w:rFonts w:ascii="Times New Roman" w:hAnsi="Times New Roman"/>
          <w:color w:val="000000"/>
          <w:sz w:val="28"/>
          <w:szCs w:val="28"/>
        </w:rPr>
        <w:t>Правил, посетители зданий (помещений) судебного участка обязаны:</w:t>
      </w:r>
    </w:p>
    <w:p w:rsidR="00393A6A" w:rsidP="00393A6A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входе в здание (помещения) судебного участка сообщать судебному приставу по ОУПДС о цели своего пребывания, предъявлять судебному пристав} по ОУПДС документ, удостоверяющий личность или служебное удостоверение, в развернутом виде, судебное извещение при его наличии;</w:t>
      </w:r>
    </w:p>
    <w:p w:rsidR="00393A6A" w:rsidP="00393A6A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проходить осмотр с использованием технических средств, проводимый судебными приставами по ОУПДС, и предъявлять им для проверки, ручную кладь (сумки. портфели, папки и т.п.);</w:t>
      </w:r>
    </w:p>
    <w:p w:rsidR="00393A6A" w:rsidP="00393A6A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соблюдать установленный порядок деятельности судебного участки и нормы поведения в общественных местах;</w:t>
      </w:r>
    </w:p>
    <w:p w:rsidR="00393A6A" w:rsidP="00393A6A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сообщать секретарю судебного заседания о своей явке; до приглашения в зал судебного заседания находиться в месте, указанном мировым судьей, секретарем судебного заседания, работником аппарата мирового судьи либо судебным приставом по ОУПДС;</w:t>
      </w:r>
    </w:p>
    <w:p w:rsidR="00393A6A" w:rsidP="00393A6A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покинуть зал судебного заседания по требованию мирового судьи, работника аппарата мирового судьи или судебного пристава по ОУП ДС;</w:t>
      </w:r>
    </w:p>
    <w:p w:rsidR="00393A6A" w:rsidP="00393A6A">
      <w:pPr>
        <w:pStyle w:val="21"/>
        <w:shd w:val="clear" w:color="auto" w:fill="auto"/>
        <w:spacing w:after="0" w:line="240" w:lineRule="auto"/>
        <w:ind w:right="120"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вмешиваться в действия мирового судьи и других участников процесса, не мешать проведению судебного разбирательства вопросами, репликами, не допускать нарушений общественного порядка;</w:t>
      </w:r>
    </w:p>
    <w:p w:rsidR="00393A6A" w:rsidP="00393A6A">
      <w:pPr>
        <w:pStyle w:val="21"/>
        <w:shd w:val="clear" w:color="auto" w:fill="auto"/>
        <w:spacing w:after="0" w:line="240" w:lineRule="auto"/>
        <w:ind w:right="40" w:firstLine="567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 xml:space="preserve">выполнять требования и распоряжения мирового судьи, работников его аппарата, судебных приставов по ОУПДС в залах судебных заседаний и иных служебных помещениях судебного </w:t>
      </w:r>
      <w:r>
        <w:rPr>
          <w:rStyle w:val="13pt"/>
          <w:rFonts w:ascii="Times New Roman" w:hAnsi="Times New Roman"/>
          <w:sz w:val="28"/>
          <w:szCs w:val="28"/>
        </w:rPr>
        <w:t xml:space="preserve">участка, </w:t>
      </w:r>
      <w:r>
        <w:rPr>
          <w:rStyle w:val="1"/>
          <w:rFonts w:ascii="Times New Roman" w:hAnsi="Times New Roman"/>
          <w:sz w:val="28"/>
          <w:szCs w:val="28"/>
        </w:rPr>
        <w:t xml:space="preserve">не </w:t>
      </w:r>
      <w:r>
        <w:rPr>
          <w:rStyle w:val="13pt"/>
          <w:rFonts w:ascii="Times New Roman" w:hAnsi="Times New Roman"/>
          <w:sz w:val="28"/>
          <w:szCs w:val="28"/>
        </w:rPr>
        <w:t xml:space="preserve">допуская </w:t>
      </w:r>
      <w:r>
        <w:rPr>
          <w:rStyle w:val="1"/>
          <w:rFonts w:ascii="Times New Roman" w:hAnsi="Times New Roman"/>
          <w:sz w:val="28"/>
          <w:szCs w:val="28"/>
        </w:rPr>
        <w:t>проявлений неуважительного отношения к ним и посетителям судебного участка;</w:t>
      </w:r>
    </w:p>
    <w:p w:rsidR="00393A6A" w:rsidP="00393A6A">
      <w:pPr>
        <w:pStyle w:val="21"/>
        <w:shd w:val="clear" w:color="auto" w:fill="auto"/>
        <w:tabs>
          <w:tab w:val="center" w:pos="6516"/>
        </w:tabs>
        <w:spacing w:after="0" w:line="240" w:lineRule="auto"/>
        <w:ind w:right="40" w:firstLine="567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 xml:space="preserve">не препятствовать надлежащему исполнению мировым судьей, </w:t>
      </w:r>
      <w:r>
        <w:rPr>
          <w:rStyle w:val="1"/>
          <w:rFonts w:ascii="Times New Roman" w:hAnsi="Times New Roman"/>
          <w:sz w:val="28"/>
          <w:szCs w:val="28"/>
        </w:rPr>
        <w:t>работниками его аппарата и судебными приставами по ОУПДС их служебных обязанности</w:t>
      </w:r>
      <w:r>
        <w:rPr>
          <w:rStyle w:val="1"/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Style w:val="1"/>
          <w:rFonts w:ascii="Times New Roman" w:hAnsi="Times New Roman"/>
          <w:sz w:val="28"/>
          <w:szCs w:val="28"/>
        </w:rPr>
        <w:t>соблюдать очередность на приеме в приемной мирового судьи: бережно относиться к имуществу судебного участка, соблюдать чистоту, тишину и порядок в здании и служебных помещениях судебного участка;</w:t>
      </w:r>
    </w:p>
    <w:p w:rsidR="00393A6A" w:rsidP="00393A6A">
      <w:pPr>
        <w:pStyle w:val="21"/>
        <w:shd w:val="clear" w:color="auto" w:fill="auto"/>
        <w:spacing w:after="0" w:line="298" w:lineRule="exact"/>
        <w:ind w:right="40" w:firstLine="567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>в случае возникновения чрезвычайных ситуаций строго следовать указаниям судебных приставов по ОУПДС;</w:t>
      </w:r>
    </w:p>
    <w:p w:rsidR="00393A6A" w:rsidP="00393A6A">
      <w:pPr>
        <w:pStyle w:val="21"/>
        <w:shd w:val="clear" w:color="auto" w:fill="auto"/>
        <w:spacing w:after="0" w:line="240" w:lineRule="auto"/>
        <w:ind w:right="120"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 xml:space="preserve">выполнять требования судебного пристава по ОУПДС об освобождении здания (помещений) судебного участка, в том числе после окончания рабочего дня, а также </w:t>
      </w:r>
      <w:r>
        <w:rPr>
          <w:rStyle w:val="8"/>
          <w:rFonts w:ascii="Times New Roman" w:hAnsi="Times New Roman"/>
          <w:sz w:val="28"/>
          <w:szCs w:val="28"/>
        </w:rPr>
        <w:t xml:space="preserve">в </w:t>
      </w:r>
      <w:r>
        <w:rPr>
          <w:rStyle w:val="1"/>
          <w:rFonts w:ascii="Times New Roman" w:hAnsi="Times New Roman"/>
          <w:sz w:val="28"/>
          <w:szCs w:val="28"/>
        </w:rPr>
        <w:t>экстремальных ситуациях.</w:t>
      </w:r>
    </w:p>
    <w:p w:rsidR="00393A6A" w:rsidP="00393A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Виновность Рогова А.О в совершении вмененного правонарушения подтверждается исследованными судом: </w:t>
      </w:r>
    </w:p>
    <w:p w:rsidR="00393A6A" w:rsidP="00393A6A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протоколом об административном правонарушении; при его составлении разъяснены права, предусмотренные ст. 51 Конституции РФ и ст. 25.1 КоАП РФ; </w:t>
      </w:r>
    </w:p>
    <w:p w:rsidR="00393A6A" w:rsidP="00393A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актом об обнаружении правонарушения;</w:t>
      </w:r>
    </w:p>
    <w:p w:rsidR="00393A6A" w:rsidP="00393A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объяснением свидетеля;</w:t>
      </w:r>
    </w:p>
    <w:p w:rsidR="00393A6A" w:rsidP="00393A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копией распоряжения с Правилами;</w:t>
      </w:r>
    </w:p>
    <w:p w:rsidR="00393A6A" w:rsidP="00393A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постовой ведомостью.</w:t>
      </w:r>
    </w:p>
    <w:p w:rsidR="00393A6A" w:rsidP="00393A6A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Нарушений прав Рогова А.О. при составлении протокола об </w:t>
      </w:r>
      <w:r>
        <w:rPr>
          <w:sz w:val="28"/>
          <w:szCs w:val="28"/>
        </w:rPr>
        <w:t>административном  не</w:t>
      </w:r>
      <w:r>
        <w:rPr>
          <w:sz w:val="28"/>
          <w:szCs w:val="28"/>
        </w:rPr>
        <w:t xml:space="preserve"> усматривается.</w:t>
      </w:r>
    </w:p>
    <w:p w:rsidR="00393A6A" w:rsidP="00393A6A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Указанные документы суд считает относимыми и допустимыми доказательствами,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 и нашли свое объективное подтверждение в ходе судебного разбирательства.</w:t>
      </w:r>
    </w:p>
    <w:p w:rsidR="00393A6A" w:rsidP="00393A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Рогова А.О. и его действия по факту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нашли свое подтверждение. </w:t>
      </w:r>
    </w:p>
    <w:p w:rsidR="00393A6A" w:rsidP="00393A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Действия мировой судья квалифицирует по ч.2 ст. 17.3 КоАП РФ.</w:t>
      </w:r>
    </w:p>
    <w:p w:rsidR="00393A6A" w:rsidP="00393A6A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393A6A" w:rsidP="00393A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последствия; личность нарушителя.</w:t>
      </w:r>
    </w:p>
    <w:p w:rsidR="00393A6A" w:rsidP="00393A6A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Руководствуясь ст.ст.29.9, 29.10 КоАП РФ, мировой судья</w:t>
      </w:r>
    </w:p>
    <w:p w:rsidR="00393A6A" w:rsidP="00393A6A">
      <w:pPr>
        <w:jc w:val="both"/>
        <w:rPr>
          <w:snapToGrid w:val="0"/>
          <w:color w:val="000000"/>
          <w:sz w:val="28"/>
          <w:szCs w:val="28"/>
        </w:rPr>
      </w:pPr>
    </w:p>
    <w:p w:rsidR="00393A6A" w:rsidP="00393A6A">
      <w:pPr>
        <w:ind w:firstLine="567"/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ПОСТАНОВИЛ</w:t>
      </w:r>
      <w:r>
        <w:rPr>
          <w:snapToGrid w:val="0"/>
          <w:color w:val="000000"/>
          <w:sz w:val="28"/>
          <w:szCs w:val="28"/>
        </w:rPr>
        <w:t>:</w:t>
      </w:r>
    </w:p>
    <w:p w:rsidR="00393A6A" w:rsidP="00393A6A">
      <w:pPr>
        <w:ind w:firstLine="567"/>
        <w:jc w:val="center"/>
        <w:rPr>
          <w:snapToGrid w:val="0"/>
          <w:color w:val="000000"/>
          <w:sz w:val="28"/>
          <w:szCs w:val="28"/>
        </w:rPr>
      </w:pPr>
    </w:p>
    <w:p w:rsidR="00393A6A" w:rsidP="00393A6A">
      <w:pPr>
        <w:pStyle w:val="BodyText2"/>
        <w:ind w:firstLine="567"/>
        <w:rPr>
          <w:sz w:val="28"/>
          <w:szCs w:val="28"/>
        </w:rPr>
      </w:pPr>
      <w:r>
        <w:rPr>
          <w:sz w:val="28"/>
          <w:szCs w:val="28"/>
        </w:rPr>
        <w:t>Признать</w:t>
      </w:r>
      <w:r>
        <w:rPr>
          <w:b/>
          <w:sz w:val="28"/>
          <w:szCs w:val="28"/>
        </w:rPr>
        <w:t xml:space="preserve"> Рогова</w:t>
      </w:r>
      <w:r w:rsidR="00A5134D">
        <w:rPr>
          <w:szCs w:val="26"/>
        </w:rPr>
        <w:t xml:space="preserve">***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ч.2 ст. 17.3 Кодекса РФ об административных правонарушениях, и назначить ей наказание в виде административного штрафа в размере 1000 (одна тысяча) рублей.  </w:t>
      </w:r>
    </w:p>
    <w:p w:rsidR="00393A6A" w:rsidP="00393A6A">
      <w:pPr>
        <w:pStyle w:val="BodyText2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может быть обжаловано в Ханты-Мансийский районный суд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в течение 10 дней со дня получения копии постановления.</w:t>
      </w:r>
    </w:p>
    <w:p w:rsidR="00393A6A" w:rsidP="00393A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auto"/>
            <w:sz w:val="28"/>
            <w:szCs w:val="28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393A6A" w:rsidP="00393A6A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snapToGrid w:val="0"/>
            <w:color w:val="auto"/>
            <w:sz w:val="28"/>
            <w:szCs w:val="28"/>
          </w:rPr>
          <w:t>части 1</w:t>
        </w:r>
      </w:hyperlink>
      <w:r>
        <w:rPr>
          <w:snapToGrid w:val="0"/>
          <w:sz w:val="28"/>
          <w:szCs w:val="28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snapToGrid w:val="0"/>
            <w:color w:val="auto"/>
            <w:sz w:val="28"/>
            <w:szCs w:val="28"/>
          </w:rPr>
          <w:t>федеральным законодательством</w:t>
        </w:r>
      </w:hyperlink>
      <w:r>
        <w:rPr>
          <w:snapToGrid w:val="0"/>
          <w:sz w:val="28"/>
          <w:szCs w:val="28"/>
        </w:rPr>
        <w:t xml:space="preserve">. </w:t>
      </w:r>
    </w:p>
    <w:p w:rsidR="00393A6A" w:rsidP="00393A6A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уплате по реквизитам:  </w:t>
      </w:r>
    </w:p>
    <w:p w:rsidR="00393A6A" w:rsidP="00393A6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393A6A" w:rsidP="00393A6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393A6A" w:rsidP="00393A6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393A6A" w:rsidP="00393A6A">
      <w:pPr>
        <w:jc w:val="both"/>
        <w:rPr>
          <w:rFonts w:eastAsia="Times New Roman CYR"/>
          <w:sz w:val="26"/>
          <w:szCs w:val="26"/>
          <w:shd w:val="clear" w:color="auto" w:fill="FFFFFF"/>
        </w:rPr>
      </w:pPr>
      <w:r>
        <w:rPr>
          <w:rFonts w:eastAsia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393A6A" w:rsidP="00393A6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393A6A" w:rsidP="00393A6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393A6A" w:rsidP="00393A6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393A6A" w:rsidP="00393A6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393A6A" w:rsidP="00393A6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393A6A" w:rsidP="00393A6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393A6A" w:rsidP="00393A6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72011601173019000140</w:t>
      </w:r>
    </w:p>
    <w:p w:rsidR="00393A6A" w:rsidP="00393A6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393A6A">
        <w:rPr>
          <w:bCs/>
          <w:sz w:val="26"/>
          <w:szCs w:val="26"/>
        </w:rPr>
        <w:t>0412365400715002372617170</w:t>
      </w:r>
    </w:p>
    <w:p w:rsidR="00393A6A" w:rsidP="00393A6A">
      <w:pPr>
        <w:jc w:val="both"/>
        <w:rPr>
          <w:sz w:val="26"/>
          <w:szCs w:val="26"/>
        </w:rPr>
      </w:pPr>
    </w:p>
    <w:p w:rsidR="00393A6A" w:rsidP="00393A6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393A6A" w:rsidP="00393A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О.А. Новокшенова  </w:t>
      </w:r>
    </w:p>
    <w:p w:rsidR="00393A6A" w:rsidP="00393A6A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393A6A" w:rsidP="00393A6A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О.А. Новокшенова  </w:t>
      </w:r>
    </w:p>
    <w:p w:rsidR="00393A6A" w:rsidP="00393A6A"/>
    <w:p w:rsidR="00393A6A" w:rsidP="00393A6A"/>
    <w:p w:rsidR="00393A6A" w:rsidP="00393A6A"/>
    <w:p w:rsidR="00567DC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E27"/>
    <w:rsid w:val="002E7E27"/>
    <w:rsid w:val="00393A6A"/>
    <w:rsid w:val="00567DC9"/>
    <w:rsid w:val="00A513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00EEE6-7986-4A83-92F2-86409014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93A6A"/>
    <w:rPr>
      <w:color w:val="0000FF"/>
      <w:u w:val="single"/>
    </w:rPr>
  </w:style>
  <w:style w:type="paragraph" w:styleId="Title">
    <w:name w:val="Title"/>
    <w:basedOn w:val="Normal"/>
    <w:link w:val="a"/>
    <w:qFormat/>
    <w:rsid w:val="00393A6A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93A6A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93A6A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93A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393A6A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393A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393A6A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393A6A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393A6A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393A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393A6A"/>
    <w:pPr>
      <w:spacing w:before="100" w:beforeAutospacing="1" w:after="100" w:afterAutospacing="1"/>
    </w:pPr>
  </w:style>
  <w:style w:type="character" w:customStyle="1" w:styleId="a2">
    <w:name w:val="Основной текст_"/>
    <w:link w:val="21"/>
    <w:locked/>
    <w:rsid w:val="00393A6A"/>
    <w:rPr>
      <w:shd w:val="clear" w:color="auto" w:fill="FFFFFF"/>
    </w:rPr>
  </w:style>
  <w:style w:type="paragraph" w:customStyle="1" w:styleId="21">
    <w:name w:val="Основной текст2"/>
    <w:basedOn w:val="Normal"/>
    <w:link w:val="a2"/>
    <w:rsid w:val="00393A6A"/>
    <w:pPr>
      <w:widowControl w:val="0"/>
      <w:shd w:val="clear" w:color="auto" w:fill="FFFFFF"/>
      <w:spacing w:after="180" w:line="30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1"/>
    <w:rsid w:val="00393A6A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pt">
    <w:name w:val="Основной текст + 13 pt"/>
    <w:rsid w:val="00393A6A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rsid w:val="00393A6A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file:///X:\assist_2\&#1051;&#1080;&#1079;&#1072;\&#1040;&#1076;&#1084;&#1080;&#1085;&#1080;&#1089;&#1090;&#1088;&#1072;&#1090;&#1080;&#1074;&#1082;&#1072;\17\2020\judge_3\&#1040;&#1044;&#1052;&#1048;&#1053;&#1048;&#1057;&#1058;&#1056;&#1040;&#1058;&#1048;&#1042;&#1050;&#1040;\23.08.2013\4788%20&#1074;&#1077;&#1085;&#1075;&#1086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